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E8" w:rsidRDefault="003318E8" w:rsidP="003318E8">
      <w:pPr>
        <w:spacing w:after="0"/>
        <w:rPr>
          <w:color w:val="333333"/>
          <w:lang w:val="en"/>
        </w:rPr>
      </w:pPr>
    </w:p>
    <w:p w:rsidR="003318E8" w:rsidRPr="008F5A53" w:rsidRDefault="003318E8" w:rsidP="003318E8">
      <w:pPr>
        <w:spacing w:after="0"/>
        <w:rPr>
          <w:color w:val="333333"/>
        </w:rPr>
      </w:pPr>
      <w:r w:rsidRPr="003318E8">
        <w:rPr>
          <w:color w:val="333333"/>
        </w:rPr>
        <w:t>Mo</w:t>
      </w:r>
      <w:r w:rsidR="000D15CA">
        <w:rPr>
          <w:color w:val="333333"/>
        </w:rPr>
        <w:t>e</w:t>
      </w:r>
      <w:r w:rsidRPr="003318E8">
        <w:rPr>
          <w:color w:val="333333"/>
        </w:rPr>
        <w:t xml:space="preserve"> A, Ingstad K, Brataas HV. </w:t>
      </w:r>
      <w:r w:rsidRPr="003318E8">
        <w:rPr>
          <w:lang w:val="en"/>
        </w:rPr>
        <w:t xml:space="preserve">Patient influence in home-based </w:t>
      </w:r>
      <w:proofErr w:type="spellStart"/>
      <w:r w:rsidRPr="003318E8">
        <w:rPr>
          <w:lang w:val="en"/>
        </w:rPr>
        <w:t>reablement</w:t>
      </w:r>
      <w:proofErr w:type="spellEnd"/>
      <w:r w:rsidRPr="003318E8">
        <w:rPr>
          <w:lang w:val="en"/>
        </w:rPr>
        <w:t xml:space="preserve"> for older persons: qualitative research. </w:t>
      </w:r>
      <w:r w:rsidRPr="003318E8">
        <w:rPr>
          <w:rStyle w:val="journaltitle2"/>
          <w:color w:val="333333"/>
          <w:lang w:val="en"/>
          <w:specVanish w:val="0"/>
        </w:rPr>
        <w:t>BMC Health Services Research</w:t>
      </w:r>
      <w:r w:rsidR="000D15CA">
        <w:rPr>
          <w:rStyle w:val="journaltitle2"/>
          <w:color w:val="333333"/>
          <w:lang w:val="en"/>
          <w:specVanish w:val="0"/>
        </w:rPr>
        <w:t xml:space="preserve">. </w:t>
      </w:r>
      <w:r w:rsidRPr="003318E8">
        <w:rPr>
          <w:rStyle w:val="journalsubtitle1"/>
          <w:color w:val="333333"/>
          <w:lang w:val="en"/>
          <w:specVanish w:val="0"/>
        </w:rPr>
        <w:t>BMC series – open, inclusive and trusted2017.</w:t>
      </w:r>
      <w:r w:rsidRPr="00CD792B">
        <w:rPr>
          <w:rStyle w:val="journalsubtitle1"/>
          <w:color w:val="333333"/>
          <w:lang w:val="en"/>
          <w:specVanish w:val="0"/>
        </w:rPr>
        <w:t xml:space="preserve"> </w:t>
      </w:r>
      <w:hyperlink r:id="rId5" w:tgtFrame="_blank" w:history="1">
        <w:r w:rsidRPr="008F5A53">
          <w:rPr>
            <w:rStyle w:val="Hyperkobling"/>
          </w:rPr>
          <w:t>https://doi.org/10.1186/s12913-017-2715-0</w:t>
        </w:r>
      </w:hyperlink>
    </w:p>
    <w:p w:rsidR="003318E8" w:rsidRPr="008F5A53" w:rsidRDefault="005F68FC" w:rsidP="003318E8">
      <w:pPr>
        <w:pStyle w:val="Overskrift1"/>
        <w:spacing w:after="360" w:afterAutospacing="0"/>
        <w:rPr>
          <w:rFonts w:asciiTheme="minorHAnsi" w:hAnsiTheme="minorHAnsi"/>
          <w:b w:val="0"/>
          <w:sz w:val="22"/>
          <w:szCs w:val="22"/>
        </w:rPr>
      </w:pPr>
      <w:hyperlink r:id="rId6" w:history="1">
        <w:r w:rsidR="003318E8" w:rsidRPr="008F5A53">
          <w:rPr>
            <w:rStyle w:val="Hyperkobling"/>
            <w:rFonts w:asciiTheme="minorHAnsi" w:hAnsiTheme="minorHAnsi"/>
            <w:b w:val="0"/>
            <w:sz w:val="22"/>
            <w:szCs w:val="22"/>
          </w:rPr>
          <w:t>https://bmchealthservres.biomedcentral.com/articles/10.1186/s12913-017-2715-0</w:t>
        </w:r>
      </w:hyperlink>
    </w:p>
    <w:p w:rsidR="00694127" w:rsidRPr="00594920" w:rsidRDefault="00694127" w:rsidP="00694127">
      <w:pPr>
        <w:pStyle w:val="Overskrift1"/>
        <w:spacing w:line="276" w:lineRule="auto"/>
        <w:rPr>
          <w:color w:val="auto"/>
          <w:sz w:val="44"/>
          <w:szCs w:val="44"/>
          <w:lang w:val="en-US"/>
        </w:rPr>
      </w:pPr>
      <w:r w:rsidRPr="00594920">
        <w:rPr>
          <w:color w:val="auto"/>
          <w:sz w:val="44"/>
          <w:szCs w:val="44"/>
          <w:lang w:val="en-US"/>
        </w:rPr>
        <w:t xml:space="preserve">Patient influence in Home-based </w:t>
      </w:r>
      <w:proofErr w:type="spellStart"/>
      <w:r w:rsidRPr="00594920">
        <w:rPr>
          <w:color w:val="auto"/>
          <w:sz w:val="44"/>
          <w:szCs w:val="44"/>
          <w:lang w:val="en-US"/>
        </w:rPr>
        <w:t>Reablement</w:t>
      </w:r>
      <w:proofErr w:type="spellEnd"/>
      <w:r w:rsidRPr="00594920">
        <w:rPr>
          <w:color w:val="auto"/>
          <w:sz w:val="44"/>
          <w:szCs w:val="44"/>
          <w:lang w:val="en-US"/>
        </w:rPr>
        <w:t xml:space="preserve"> for Older Persons: Qualitative Research</w:t>
      </w:r>
    </w:p>
    <w:p w:rsidR="00694127" w:rsidRPr="00585B0A" w:rsidRDefault="00694127" w:rsidP="00694127">
      <w:pPr>
        <w:pStyle w:val="Overskrift2"/>
      </w:pPr>
      <w:r w:rsidRPr="00585B0A">
        <w:t>Sammendrag</w:t>
      </w:r>
    </w:p>
    <w:p w:rsidR="00694127" w:rsidRPr="00585B0A" w:rsidRDefault="00694127" w:rsidP="00694127">
      <w:pPr>
        <w:spacing w:line="276" w:lineRule="auto"/>
        <w:rPr>
          <w:rFonts w:cs="Arial"/>
          <w:b/>
        </w:rPr>
      </w:pPr>
      <w:r w:rsidRPr="00585B0A">
        <w:rPr>
          <w:rFonts w:cs="Arial"/>
          <w:b/>
        </w:rPr>
        <w:t xml:space="preserve">Bakgrunn </w:t>
      </w:r>
    </w:p>
    <w:p w:rsidR="00694127" w:rsidRPr="00585B0A" w:rsidRDefault="00694127" w:rsidP="00694127">
      <w:pPr>
        <w:pStyle w:val="Merknadstekst"/>
        <w:spacing w:line="276" w:lineRule="auto"/>
        <w:rPr>
          <w:rFonts w:cs="Arial"/>
        </w:rPr>
      </w:pPr>
      <w:r w:rsidRPr="00585B0A">
        <w:rPr>
          <w:rFonts w:cs="Arial"/>
        </w:rPr>
        <w:t>Hverdagsrehabilitering er</w:t>
      </w:r>
      <w:r w:rsidR="008F5A53">
        <w:rPr>
          <w:rFonts w:cs="Arial"/>
        </w:rPr>
        <w:t xml:space="preserve"> et tilbud til</w:t>
      </w:r>
      <w:r w:rsidRPr="00585B0A">
        <w:rPr>
          <w:rFonts w:cs="Arial"/>
        </w:rPr>
        <w:t xml:space="preserve"> </w:t>
      </w:r>
      <w:r>
        <w:rPr>
          <w:rFonts w:cs="Arial"/>
        </w:rPr>
        <w:t xml:space="preserve">hjemmeboende </w:t>
      </w:r>
      <w:r w:rsidRPr="00585B0A">
        <w:rPr>
          <w:rFonts w:cs="Arial"/>
        </w:rPr>
        <w:t>eldre</w:t>
      </w:r>
      <w:r w:rsidR="00B676BE">
        <w:rPr>
          <w:rFonts w:cs="Arial"/>
        </w:rPr>
        <w:t>. Tilbudet skal være</w:t>
      </w:r>
      <w:r w:rsidR="00EE3C0F">
        <w:rPr>
          <w:rFonts w:cs="Arial"/>
        </w:rPr>
        <w:t xml:space="preserve"> </w:t>
      </w:r>
      <w:r>
        <w:rPr>
          <w:rFonts w:cs="Arial"/>
        </w:rPr>
        <w:t>personsentrert i</w:t>
      </w:r>
      <w:r w:rsidR="00B676BE">
        <w:rPr>
          <w:rFonts w:cs="Arial"/>
        </w:rPr>
        <w:t xml:space="preserve"> både informasjons-fasen,</w:t>
      </w:r>
      <w:r w:rsidR="00EE3C0F">
        <w:rPr>
          <w:rFonts w:cs="Arial"/>
        </w:rPr>
        <w:t xml:space="preserve"> i </w:t>
      </w:r>
      <w:r>
        <w:rPr>
          <w:rFonts w:cs="Arial"/>
        </w:rPr>
        <w:t>kartlegging og målsettingssamtale. Hensikten med denne studien var å få kunnskap o</w:t>
      </w:r>
      <w:r w:rsidR="00EE3C0F">
        <w:rPr>
          <w:rFonts w:cs="Arial"/>
        </w:rPr>
        <w:t>m samtaleprosessen og pasientens inn</w:t>
      </w:r>
      <w:r>
        <w:rPr>
          <w:rFonts w:cs="Arial"/>
        </w:rPr>
        <w:t>flytelsen i formulering av pasientens</w:t>
      </w:r>
      <w:r w:rsidR="00B676BE">
        <w:rPr>
          <w:rFonts w:cs="Arial"/>
        </w:rPr>
        <w:t xml:space="preserve"> egne</w:t>
      </w:r>
      <w:r>
        <w:rPr>
          <w:rFonts w:cs="Arial"/>
        </w:rPr>
        <w:t xml:space="preserve"> mål. </w:t>
      </w:r>
      <w:r w:rsidRPr="00585B0A">
        <w:rPr>
          <w:rFonts w:cs="Arial"/>
        </w:rPr>
        <w:t xml:space="preserve">Studien hadde to forskningsspørsmål: </w:t>
      </w:r>
      <w:r>
        <w:rPr>
          <w:rFonts w:cs="Arial"/>
        </w:rPr>
        <w:t xml:space="preserve">Hvordan kan </w:t>
      </w:r>
      <w:r w:rsidR="00EE3C0F">
        <w:rPr>
          <w:rFonts w:cs="Arial"/>
        </w:rPr>
        <w:t>samtaleprosessen, samtalestruktur og prosess vises i</w:t>
      </w:r>
      <w:r w:rsidRPr="00585B0A">
        <w:rPr>
          <w:rFonts w:cs="Arial"/>
        </w:rPr>
        <w:t xml:space="preserve"> interaksjonen </w:t>
      </w:r>
      <w:r w:rsidR="00EE3C0F">
        <w:rPr>
          <w:rFonts w:cs="Arial"/>
        </w:rPr>
        <w:t xml:space="preserve">gjennom samtalen om </w:t>
      </w:r>
      <w:r w:rsidRPr="00585B0A">
        <w:rPr>
          <w:rFonts w:cs="Arial"/>
        </w:rPr>
        <w:t>mål for hverdagsrehabilitering</w:t>
      </w:r>
      <w:r>
        <w:rPr>
          <w:rFonts w:cs="Arial"/>
        </w:rPr>
        <w:t xml:space="preserve"> for eldre? Hvordan kan </w:t>
      </w:r>
      <w:r w:rsidR="00EE3C0F">
        <w:rPr>
          <w:rFonts w:cs="Arial"/>
        </w:rPr>
        <w:t xml:space="preserve">helsearbeideres </w:t>
      </w:r>
      <w:r>
        <w:rPr>
          <w:rFonts w:cs="Arial"/>
        </w:rPr>
        <w:t>kommunikasjonsferdigheter influere på pasientens deltakelse i samtalen om hverdagsliv og mål for hverdagsrehabilitering?</w:t>
      </w:r>
      <w:r w:rsidRPr="00585B0A">
        <w:rPr>
          <w:rFonts w:cs="Arial"/>
          <w:color w:val="FF0000"/>
        </w:rPr>
        <w:t xml:space="preserve"> </w:t>
      </w:r>
    </w:p>
    <w:p w:rsidR="00694127" w:rsidRPr="00694127" w:rsidRDefault="00694127" w:rsidP="00694127">
      <w:pPr>
        <w:spacing w:line="276" w:lineRule="auto"/>
        <w:rPr>
          <w:rFonts w:cs="Arial"/>
          <w:b/>
        </w:rPr>
      </w:pPr>
      <w:r w:rsidRPr="00694127">
        <w:rPr>
          <w:rFonts w:cs="Arial"/>
          <w:b/>
        </w:rPr>
        <w:t>Metode</w:t>
      </w:r>
    </w:p>
    <w:p w:rsidR="00694127" w:rsidRDefault="008D6DB7" w:rsidP="00694127">
      <w:pPr>
        <w:spacing w:line="276" w:lineRule="auto"/>
      </w:pPr>
      <w:r>
        <w:t>Studien var e</w:t>
      </w:r>
      <w:r w:rsidR="00694127" w:rsidRPr="00572FB2">
        <w:t>n kvalitativ feltstudie</w:t>
      </w:r>
      <w:r>
        <w:t xml:space="preserve"> som</w:t>
      </w:r>
      <w:r w:rsidR="00694127" w:rsidRPr="00572FB2">
        <w:t xml:space="preserve"> utforsket</w:t>
      </w:r>
      <w:r w:rsidR="00694127">
        <w:t xml:space="preserve"> åtte caser m</w:t>
      </w:r>
      <w:r w:rsidR="00694127" w:rsidRPr="00572FB2">
        <w:t>e</w:t>
      </w:r>
      <w:r w:rsidR="00694127">
        <w:t>d</w:t>
      </w:r>
      <w:r w:rsidR="00694127" w:rsidRPr="00572FB2">
        <w:t xml:space="preserve"> naturlig samtale mellom pasienter og helsepersonell i rehabiliteringsteam. </w:t>
      </w:r>
      <w:r w:rsidR="00694127">
        <w:t xml:space="preserve">Pasientene var i alderen 67-90 år gamle. Hverdagsrehabiliteringsteamet besto av ergoterapeut, fysioterapeut, sykepleier og helsefagarbeidere. Data ble samlet </w:t>
      </w:r>
      <w:r>
        <w:t xml:space="preserve">inn </w:t>
      </w:r>
      <w:r w:rsidR="00694127">
        <w:t xml:space="preserve">med lydopptak av samtalene. Transkribert tekst ble analysert for samtaletema og kommunikasjonsmønstre slik de fremkom i hovedtemaene. </w:t>
      </w:r>
    </w:p>
    <w:p w:rsidR="00694127" w:rsidRPr="00694127" w:rsidRDefault="00694127" w:rsidP="00694127">
      <w:pPr>
        <w:spacing w:line="276" w:lineRule="auto"/>
        <w:rPr>
          <w:rFonts w:cs="Arial"/>
          <w:b/>
        </w:rPr>
      </w:pPr>
      <w:r w:rsidRPr="00694127">
        <w:rPr>
          <w:rFonts w:cs="Arial"/>
          <w:b/>
        </w:rPr>
        <w:t>Resultat</w:t>
      </w:r>
    </w:p>
    <w:p w:rsidR="00694127" w:rsidRDefault="00694127" w:rsidP="00694127">
      <w:pPr>
        <w:spacing w:line="276" w:lineRule="auto"/>
        <w:rPr>
          <w:rFonts w:cs="Arial"/>
          <w:color w:val="222222"/>
        </w:rPr>
      </w:pPr>
      <w:r w:rsidRPr="000625A7">
        <w:rPr>
          <w:rFonts w:cs="Arial"/>
        </w:rPr>
        <w:t>Pasientdeltakelse</w:t>
      </w:r>
      <w:r w:rsidR="008D6DB7">
        <w:rPr>
          <w:rFonts w:cs="Arial"/>
        </w:rPr>
        <w:t>n</w:t>
      </w:r>
      <w:r w:rsidRPr="000625A7">
        <w:rPr>
          <w:rFonts w:cs="Arial"/>
        </w:rPr>
        <w:t xml:space="preserve"> varierte med </w:t>
      </w:r>
      <w:r w:rsidRPr="000625A7">
        <w:rPr>
          <w:rFonts w:cs="Arial"/>
          <w:color w:val="222222"/>
        </w:rPr>
        <w:t>uli</w:t>
      </w:r>
      <w:r>
        <w:rPr>
          <w:rFonts w:cs="Arial"/>
          <w:color w:val="222222"/>
        </w:rPr>
        <w:t>k</w:t>
      </w:r>
      <w:r w:rsidRPr="000625A7">
        <w:rPr>
          <w:rFonts w:cs="Arial"/>
          <w:color w:val="222222"/>
        </w:rPr>
        <w:t xml:space="preserve"> </w:t>
      </w:r>
      <w:r w:rsidR="00DB28AA">
        <w:rPr>
          <w:rFonts w:cs="Arial"/>
          <w:color w:val="222222"/>
        </w:rPr>
        <w:t>profesjonell</w:t>
      </w:r>
      <w:r w:rsidRPr="000625A7">
        <w:rPr>
          <w:rFonts w:cs="Arial"/>
          <w:color w:val="222222"/>
        </w:rPr>
        <w:t xml:space="preserve"> lederskap</w:t>
      </w:r>
      <w:r w:rsidR="00B676BE">
        <w:rPr>
          <w:rFonts w:cs="Arial"/>
          <w:color w:val="222222"/>
        </w:rPr>
        <w:t>,</w:t>
      </w:r>
      <w:r w:rsidRPr="000625A7">
        <w:rPr>
          <w:rFonts w:cs="Arial"/>
          <w:color w:val="222222"/>
        </w:rPr>
        <w:t xml:space="preserve"> og </w:t>
      </w:r>
      <w:r w:rsidR="008D6DB7">
        <w:rPr>
          <w:rFonts w:cs="Arial"/>
          <w:color w:val="222222"/>
        </w:rPr>
        <w:t xml:space="preserve">ulik </w:t>
      </w:r>
      <w:r w:rsidRPr="000625A7">
        <w:rPr>
          <w:rFonts w:cs="Arial"/>
          <w:color w:val="222222"/>
        </w:rPr>
        <w:t>kommunikasjon i</w:t>
      </w:r>
      <w:r w:rsidR="008D6DB7">
        <w:rPr>
          <w:rFonts w:cs="Arial"/>
          <w:color w:val="222222"/>
        </w:rPr>
        <w:t xml:space="preserve"> </w:t>
      </w:r>
      <w:r w:rsidRPr="000625A7">
        <w:rPr>
          <w:rFonts w:cs="Arial"/>
          <w:color w:val="222222"/>
        </w:rPr>
        <w:t xml:space="preserve">informasjon, kartlegging og målrettingsprosessen. I </w:t>
      </w:r>
      <w:r w:rsidR="008D6DB7">
        <w:rPr>
          <w:rFonts w:cs="Arial"/>
          <w:color w:val="222222"/>
        </w:rPr>
        <w:t>sin helhet besto samtalene</w:t>
      </w:r>
      <w:r w:rsidRPr="000625A7">
        <w:rPr>
          <w:rFonts w:cs="Arial"/>
          <w:color w:val="222222"/>
        </w:rPr>
        <w:t xml:space="preserve"> hovedsakelig av tre deler. Den første delen var "Introduksjon til programmet." Hoveddelen av s</w:t>
      </w:r>
      <w:r w:rsidR="00B676BE">
        <w:rPr>
          <w:rFonts w:cs="Arial"/>
          <w:color w:val="222222"/>
        </w:rPr>
        <w:t>amtalen handlet om kartlegging;</w:t>
      </w:r>
      <w:r w:rsidR="008D6DB7">
        <w:rPr>
          <w:rFonts w:cs="Arial"/>
          <w:color w:val="222222"/>
        </w:rPr>
        <w:t xml:space="preserve"> </w:t>
      </w:r>
      <w:r w:rsidRPr="000625A7">
        <w:rPr>
          <w:rFonts w:cs="Arial"/>
          <w:color w:val="222222"/>
        </w:rPr>
        <w:t>"Varierende pasientdeltakelse når</w:t>
      </w:r>
      <w:r w:rsidR="008D6DB7">
        <w:rPr>
          <w:rFonts w:cs="Arial"/>
          <w:color w:val="222222"/>
        </w:rPr>
        <w:t xml:space="preserve"> man diskuterer hverdagen". D</w:t>
      </w:r>
      <w:r w:rsidRPr="000625A7">
        <w:rPr>
          <w:rFonts w:cs="Arial"/>
          <w:color w:val="222222"/>
        </w:rPr>
        <w:t>en sis</w:t>
      </w:r>
      <w:r w:rsidR="00B676BE">
        <w:rPr>
          <w:rFonts w:cs="Arial"/>
          <w:color w:val="222222"/>
        </w:rPr>
        <w:t>te delen handlet om målsetting;</w:t>
      </w:r>
      <w:r w:rsidR="008D6DB7">
        <w:rPr>
          <w:rFonts w:cs="Arial"/>
          <w:color w:val="222222"/>
        </w:rPr>
        <w:t xml:space="preserve"> "Rehabiliteringsmål"</w:t>
      </w:r>
      <w:r w:rsidRPr="000625A7">
        <w:rPr>
          <w:rFonts w:cs="Arial"/>
          <w:color w:val="222222"/>
        </w:rPr>
        <w:t>.</w:t>
      </w:r>
    </w:p>
    <w:p w:rsidR="00694127" w:rsidRPr="00694127" w:rsidRDefault="00694127" w:rsidP="00694127">
      <w:pPr>
        <w:spacing w:line="276" w:lineRule="auto"/>
        <w:rPr>
          <w:rFonts w:cs="Arial"/>
          <w:b/>
        </w:rPr>
      </w:pPr>
      <w:r w:rsidRPr="00694127">
        <w:rPr>
          <w:rFonts w:cs="Arial"/>
          <w:b/>
        </w:rPr>
        <w:t>Konklusjon</w:t>
      </w:r>
    </w:p>
    <w:p w:rsidR="000D15CA" w:rsidRPr="008F5A53" w:rsidRDefault="00694127" w:rsidP="000F053E">
      <w:pPr>
        <w:spacing w:line="276" w:lineRule="auto"/>
      </w:pPr>
      <w:r>
        <w:rPr>
          <w:rFonts w:cs="Arial"/>
          <w:color w:val="222222"/>
        </w:rPr>
        <w:t>Hverdagsrehabilitering</w:t>
      </w:r>
      <w:r w:rsidRPr="00CE43A1">
        <w:rPr>
          <w:rFonts w:cs="Arial"/>
          <w:color w:val="222222"/>
        </w:rPr>
        <w:t xml:space="preserve"> krever kommunikasjonsferdigheter</w:t>
      </w:r>
      <w:r>
        <w:rPr>
          <w:rFonts w:cs="Arial"/>
          <w:color w:val="222222"/>
        </w:rPr>
        <w:t xml:space="preserve"> som oppmuntre</w:t>
      </w:r>
      <w:r w:rsidR="00DB28AA">
        <w:rPr>
          <w:rFonts w:cs="Arial"/>
          <w:color w:val="222222"/>
        </w:rPr>
        <w:t>r</w:t>
      </w:r>
      <w:r>
        <w:rPr>
          <w:rFonts w:cs="Arial"/>
          <w:color w:val="222222"/>
        </w:rPr>
        <w:t xml:space="preserve"> brukere til</w:t>
      </w:r>
      <w:r w:rsidRPr="00CE43A1">
        <w:rPr>
          <w:rFonts w:cs="Arial"/>
          <w:color w:val="222222"/>
        </w:rPr>
        <w:t xml:space="preserve"> deltakelse, kartlegging av ressurser og behov, </w:t>
      </w:r>
      <w:r w:rsidR="00DB28AA">
        <w:rPr>
          <w:rFonts w:cs="Arial"/>
          <w:color w:val="222222"/>
        </w:rPr>
        <w:t xml:space="preserve">og </w:t>
      </w:r>
      <w:r w:rsidRPr="00CE43A1">
        <w:rPr>
          <w:rFonts w:cs="Arial"/>
          <w:color w:val="222222"/>
        </w:rPr>
        <w:t xml:space="preserve">som fører til formulering av mål. Profesjonelle helsearbeidere </w:t>
      </w:r>
      <w:r w:rsidRPr="00EB4C39">
        <w:rPr>
          <w:rFonts w:cs="Arial"/>
        </w:rPr>
        <w:t xml:space="preserve">må mestre å integrere to intensjoner: </w:t>
      </w:r>
      <w:r w:rsidR="00B676BE" w:rsidRPr="00EB4C39">
        <w:rPr>
          <w:rFonts w:cs="Arial"/>
        </w:rPr>
        <w:t xml:space="preserve">Den ene er </w:t>
      </w:r>
      <w:r w:rsidRPr="00EB4C39">
        <w:rPr>
          <w:rFonts w:cs="Arial"/>
        </w:rPr>
        <w:t xml:space="preserve">målrettet og person-sentrert kommunikasjon som </w:t>
      </w:r>
      <w:r w:rsidRPr="00CE43A1">
        <w:rPr>
          <w:rFonts w:cs="Arial"/>
          <w:color w:val="222222"/>
        </w:rPr>
        <w:t xml:space="preserve">krever kommunikasjonsferdigheter </w:t>
      </w:r>
      <w:r w:rsidR="00B676BE">
        <w:rPr>
          <w:rFonts w:cs="Arial"/>
          <w:color w:val="222222"/>
        </w:rPr>
        <w:t>og ledelsesevne i kommunikasjon. Den andre er</w:t>
      </w:r>
      <w:r w:rsidR="00DB28AA">
        <w:rPr>
          <w:rFonts w:cs="Arial"/>
          <w:color w:val="222222"/>
        </w:rPr>
        <w:t xml:space="preserve"> å fremme pasientens innflytelse i</w:t>
      </w:r>
      <w:r w:rsidRPr="00CE43A1">
        <w:rPr>
          <w:rFonts w:cs="Arial"/>
          <w:color w:val="222222"/>
        </w:rPr>
        <w:t xml:space="preserve"> målstilling</w:t>
      </w:r>
      <w:r w:rsidR="00DB28AA">
        <w:rPr>
          <w:rFonts w:cs="Arial"/>
          <w:color w:val="222222"/>
        </w:rPr>
        <w:t>ssamtalen</w:t>
      </w:r>
      <w:r w:rsidRPr="00CE43A1">
        <w:rPr>
          <w:rFonts w:cs="Arial"/>
          <w:color w:val="222222"/>
        </w:rPr>
        <w:t>. Kvaliteten p</w:t>
      </w:r>
      <w:r w:rsidR="00DB28AA">
        <w:rPr>
          <w:rFonts w:cs="Arial"/>
          <w:color w:val="222222"/>
        </w:rPr>
        <w:t>å slike samtaler er kompleks</w:t>
      </w:r>
      <w:r w:rsidRPr="00CE43A1">
        <w:rPr>
          <w:rFonts w:cs="Arial"/>
          <w:color w:val="222222"/>
        </w:rPr>
        <w:t xml:space="preserve"> og krever evnen til å anvende integrert kunnskap, ferdigheter og holdninger som passer til kommunikasjonssituasjoner.</w:t>
      </w:r>
    </w:p>
    <w:sectPr w:rsidR="000D15CA" w:rsidRPr="008F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p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D6741"/>
    <w:multiLevelType w:val="multilevel"/>
    <w:tmpl w:val="F2A6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2B"/>
    <w:rsid w:val="000D15CA"/>
    <w:rsid w:val="000F053E"/>
    <w:rsid w:val="00161F17"/>
    <w:rsid w:val="003318E8"/>
    <w:rsid w:val="003526DD"/>
    <w:rsid w:val="005352DE"/>
    <w:rsid w:val="00594920"/>
    <w:rsid w:val="00694127"/>
    <w:rsid w:val="008D6DB7"/>
    <w:rsid w:val="008F5A53"/>
    <w:rsid w:val="009C71F0"/>
    <w:rsid w:val="00A60F9E"/>
    <w:rsid w:val="00B676BE"/>
    <w:rsid w:val="00CD792B"/>
    <w:rsid w:val="00DB28AA"/>
    <w:rsid w:val="00E5258C"/>
    <w:rsid w:val="00EB4C39"/>
    <w:rsid w:val="00E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3652B-2DC1-4F5E-B7A4-FEC12443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D792B"/>
    <w:pPr>
      <w:spacing w:after="100" w:afterAutospacing="1" w:line="240" w:lineRule="auto"/>
      <w:outlineLvl w:val="0"/>
    </w:pPr>
    <w:rPr>
      <w:rFonts w:ascii="Europa" w:eastAsia="Times New Roman" w:hAnsi="Europa" w:cs="Times New Roman"/>
      <w:b/>
      <w:bCs/>
      <w:color w:val="1B3051"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1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D792B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D792B"/>
    <w:rPr>
      <w:rFonts w:ascii="Europa" w:eastAsia="Times New Roman" w:hAnsi="Europa" w:cs="Times New Roman"/>
      <w:b/>
      <w:bCs/>
      <w:color w:val="1B3051"/>
      <w:kern w:val="36"/>
      <w:sz w:val="48"/>
      <w:szCs w:val="48"/>
      <w:lang w:eastAsia="nb-NO"/>
    </w:rPr>
  </w:style>
  <w:style w:type="character" w:customStyle="1" w:styleId="authorname4">
    <w:name w:val="authorname4"/>
    <w:basedOn w:val="Standardskriftforavsnitt"/>
    <w:rsid w:val="00CD792B"/>
  </w:style>
  <w:style w:type="character" w:customStyle="1" w:styleId="u-sronly1">
    <w:name w:val="u-sronly1"/>
    <w:basedOn w:val="Standardskriftforavsnitt"/>
    <w:rsid w:val="00CD792B"/>
    <w:rPr>
      <w:bdr w:val="none" w:sz="0" w:space="0" w:color="auto" w:frame="1"/>
    </w:rPr>
  </w:style>
  <w:style w:type="character" w:customStyle="1" w:styleId="journaltitle2">
    <w:name w:val="journaltitle2"/>
    <w:basedOn w:val="Standardskriftforavsnitt"/>
    <w:rsid w:val="00CD792B"/>
    <w:rPr>
      <w:i/>
      <w:iCs/>
      <w:vanish w:val="0"/>
      <w:webHidden w:val="0"/>
      <w:specVanish w:val="0"/>
    </w:rPr>
  </w:style>
  <w:style w:type="character" w:customStyle="1" w:styleId="journalsubtitle1">
    <w:name w:val="journalsubtitle1"/>
    <w:basedOn w:val="Standardskriftforavsnitt"/>
    <w:rsid w:val="00CD792B"/>
    <w:rPr>
      <w:vanish w:val="0"/>
      <w:webHidden w:val="0"/>
      <w:specVanish w:val="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15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horttext">
    <w:name w:val="short_text"/>
    <w:basedOn w:val="Standardskriftforavsnitt"/>
    <w:rsid w:val="00694127"/>
  </w:style>
  <w:style w:type="character" w:customStyle="1" w:styleId="alt-edited1">
    <w:name w:val="alt-edited1"/>
    <w:basedOn w:val="Standardskriftforavsnitt"/>
    <w:rsid w:val="00694127"/>
    <w:rPr>
      <w:color w:val="4D90F0"/>
    </w:rPr>
  </w:style>
  <w:style w:type="paragraph" w:styleId="Merknadstekst">
    <w:name w:val="annotation text"/>
    <w:basedOn w:val="Normal"/>
    <w:link w:val="MerknadstekstTegn"/>
    <w:uiPriority w:val="99"/>
    <w:unhideWhenUsed/>
    <w:rsid w:val="00694127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941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589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903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81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89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mchealthservres.biomedcentral.com/articles/10.1186/s12913-017-2715-0" TargetMode="External"/><Relationship Id="rId5" Type="http://schemas.openxmlformats.org/officeDocument/2006/relationships/hyperlink" Target="https://doi.org/10.1186/s12913-017-2715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Nord-Trøndelag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 Aud</dc:creator>
  <cp:keywords/>
  <dc:description/>
  <cp:lastModifiedBy>Moe Aud</cp:lastModifiedBy>
  <cp:revision>15</cp:revision>
  <dcterms:created xsi:type="dcterms:W3CDTF">2018-01-07T11:22:00Z</dcterms:created>
  <dcterms:modified xsi:type="dcterms:W3CDTF">2018-01-10T07:40:00Z</dcterms:modified>
</cp:coreProperties>
</file>