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B3B16" w14:textId="158EFDF5" w:rsidR="00AA1E19" w:rsidRDefault="00AA1E19" w:rsidP="33EDCDDF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3849EB" wp14:editId="179E53A5">
            <wp:extent cx="1704975" cy="959048"/>
            <wp:effectExtent l="0" t="0" r="0" b="0"/>
            <wp:docPr id="100694823" name="Bilde 100694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5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48F859" w14:textId="5FEBAEAD" w:rsidR="00794DD9" w:rsidRPr="00794DD9" w:rsidRDefault="00794DD9" w:rsidP="00AA1E19"/>
    <w:p w14:paraId="101E476C" w14:textId="77777777" w:rsidR="00794DD9" w:rsidRDefault="00794DD9" w:rsidP="00AA1E19">
      <w:pPr>
        <w:rPr>
          <w:rFonts w:ascii="Arial" w:hAnsi="Arial" w:cs="Arial"/>
          <w:b/>
        </w:rPr>
      </w:pPr>
    </w:p>
    <w:p w14:paraId="1BB4DE53" w14:textId="47333AE1" w:rsidR="00B24A98" w:rsidRPr="003C7CFA" w:rsidRDefault="33EDCDDF" w:rsidP="33EDCDDF">
      <w:pPr>
        <w:rPr>
          <w:rFonts w:ascii="Arial" w:hAnsi="Arial" w:cs="Arial"/>
          <w:b/>
          <w:bCs/>
          <w:sz w:val="28"/>
          <w:szCs w:val="28"/>
        </w:rPr>
      </w:pPr>
      <w:r w:rsidRPr="33EDCDDF">
        <w:rPr>
          <w:rFonts w:ascii="Arial" w:hAnsi="Arial" w:cs="Arial"/>
          <w:b/>
          <w:bCs/>
          <w:sz w:val="28"/>
          <w:szCs w:val="28"/>
        </w:rPr>
        <w:t>Livsglede for Eldre og sertifiseringsordningen Livsgledehjem</w:t>
      </w:r>
    </w:p>
    <w:p w14:paraId="50169A3A" w14:textId="1EFF9DA2" w:rsidR="33EDCDDF" w:rsidRDefault="33EDCDDF" w:rsidP="33EDCDDF">
      <w:pPr>
        <w:rPr>
          <w:rFonts w:ascii="Arial" w:hAnsi="Arial" w:cs="Arial"/>
          <w:b/>
          <w:bCs/>
          <w:sz w:val="28"/>
          <w:szCs w:val="28"/>
        </w:rPr>
      </w:pPr>
    </w:p>
    <w:p w14:paraId="6FDBF63B" w14:textId="12C6608B" w:rsidR="33EDCDDF" w:rsidRDefault="33EDCDDF" w:rsidP="33EDCDDF">
      <w:pPr>
        <w:rPr>
          <w:rFonts w:ascii="Arial" w:hAnsi="Arial" w:cs="Arial"/>
          <w:b/>
          <w:bCs/>
        </w:rPr>
      </w:pPr>
    </w:p>
    <w:p w14:paraId="732C3C98" w14:textId="3115353A" w:rsidR="33EDCDDF" w:rsidRDefault="33EDCDDF" w:rsidP="33EDCDDF">
      <w:r>
        <w:rPr>
          <w:noProof/>
        </w:rPr>
        <w:drawing>
          <wp:inline distT="0" distB="0" distL="0" distR="0" wp14:anchorId="0F0BE5BF" wp14:editId="2F850833">
            <wp:extent cx="4572000" cy="3133725"/>
            <wp:effectExtent l="0" t="0" r="0" b="0"/>
            <wp:docPr id="1313843858" name="Bilde 1313843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0ED26" w14:textId="77777777" w:rsidR="00DB31F5" w:rsidRDefault="00DB31F5" w:rsidP="33EDCDDF">
      <w:pPr>
        <w:rPr>
          <w:rFonts w:ascii="Arial" w:hAnsi="Arial" w:cs="Arial"/>
          <w:b/>
          <w:bCs/>
        </w:rPr>
      </w:pPr>
    </w:p>
    <w:p w14:paraId="76509A4A" w14:textId="17069309" w:rsidR="00AA1E19" w:rsidRDefault="33EDCDDF" w:rsidP="33EDCDDF">
      <w:pPr>
        <w:rPr>
          <w:rFonts w:ascii="Arial" w:hAnsi="Arial" w:cs="Arial"/>
          <w:b/>
          <w:bCs/>
        </w:rPr>
      </w:pPr>
      <w:r w:rsidRPr="33EDCDDF">
        <w:rPr>
          <w:rFonts w:ascii="Arial" w:hAnsi="Arial" w:cs="Arial"/>
          <w:b/>
          <w:bCs/>
        </w:rPr>
        <w:t>Livsglede for Eldre er en ideell stiftelse som jobber for at eldre mennesker skal ha en god og meningsfull hverdag. I 2007 startet utviklingen av sertifiseringsordningen Livsgledehjem i samarbeid med Fylkesmannen i</w:t>
      </w:r>
      <w:r w:rsidR="00AA1E19">
        <w:br/>
      </w:r>
      <w:r w:rsidRPr="33EDCDDF">
        <w:rPr>
          <w:rFonts w:ascii="Arial" w:hAnsi="Arial" w:cs="Arial"/>
          <w:b/>
          <w:bCs/>
        </w:rPr>
        <w:t>Sør-Trøndelag og Trondheim kommune, og de første sykehjemmene ble sertifiserte i 2011.</w:t>
      </w:r>
    </w:p>
    <w:p w14:paraId="232F0730" w14:textId="66BCA13A" w:rsidR="00AA1E19" w:rsidRDefault="00AA1E19" w:rsidP="33EDCDDF">
      <w:pPr>
        <w:rPr>
          <w:rFonts w:ascii="Arial" w:hAnsi="Arial" w:cs="Arial"/>
        </w:rPr>
      </w:pPr>
    </w:p>
    <w:p w14:paraId="00F6C8D7" w14:textId="6AD40CA9" w:rsidR="00AA1E19" w:rsidRDefault="33EDCDDF" w:rsidP="33EDCDDF">
      <w:pPr>
        <w:rPr>
          <w:rFonts w:ascii="Arial" w:hAnsi="Arial" w:cs="Arial"/>
        </w:rPr>
      </w:pPr>
      <w:r w:rsidRPr="33EDCDDF">
        <w:rPr>
          <w:rFonts w:ascii="Arial" w:hAnsi="Arial" w:cs="Arial"/>
        </w:rPr>
        <w:t xml:space="preserve">Sertifiseringsordningen er et verktøy for systematisk ivaretakelse av psykososiale behov til pasienter på institusjoner for eldreomsorg, og eies og driftes nå av stiftelsen. Livsgledehjem nummer 100 ble sertifisert i januar 2019, og totalt samarbeider Livsglede for Eldre nå med 131 virksomheter, fordelt på 50 kommuner over hele landet, som enten er sertifisert som livsgledehjem eller i prosess for å bli det (per april 2019). </w:t>
      </w:r>
    </w:p>
    <w:p w14:paraId="16838127" w14:textId="77777777" w:rsidR="00AA1E19" w:rsidRDefault="00AA1E19" w:rsidP="00AA1E19">
      <w:pPr>
        <w:rPr>
          <w:rFonts w:ascii="Arial" w:hAnsi="Arial" w:cs="Arial"/>
        </w:rPr>
      </w:pPr>
    </w:p>
    <w:p w14:paraId="4DFE6C9E" w14:textId="1169EBF3" w:rsidR="00AA1E19" w:rsidRPr="00DB31F5" w:rsidRDefault="00AA1E19" w:rsidP="00AA1E19">
      <w:pPr>
        <w:rPr>
          <w:rFonts w:ascii="Arial" w:hAnsi="Arial" w:cs="Arial"/>
          <w:b/>
        </w:rPr>
      </w:pPr>
      <w:r w:rsidRPr="00DB31F5">
        <w:rPr>
          <w:rFonts w:ascii="Arial" w:hAnsi="Arial" w:cs="Arial"/>
          <w:b/>
        </w:rPr>
        <w:t>Livsgledehjem</w:t>
      </w:r>
      <w:r w:rsidR="005260DA">
        <w:rPr>
          <w:rFonts w:ascii="Arial" w:hAnsi="Arial" w:cs="Arial"/>
          <w:b/>
        </w:rPr>
        <w:t>:</w:t>
      </w:r>
      <w:r w:rsidRPr="00DB31F5">
        <w:rPr>
          <w:rFonts w:ascii="Arial" w:hAnsi="Arial" w:cs="Arial"/>
          <w:b/>
        </w:rPr>
        <w:t xml:space="preserve"> </w:t>
      </w:r>
      <w:r w:rsidR="00B5184F">
        <w:rPr>
          <w:rFonts w:ascii="Arial" w:hAnsi="Arial" w:cs="Arial"/>
          <w:b/>
        </w:rPr>
        <w:t>virkemiddel i</w:t>
      </w:r>
      <w:r w:rsidRPr="00DB31F5">
        <w:rPr>
          <w:rFonts w:ascii="Arial" w:hAnsi="Arial" w:cs="Arial"/>
          <w:b/>
        </w:rPr>
        <w:t xml:space="preserve"> Leve hele livet</w:t>
      </w:r>
      <w:r w:rsidR="00B5184F">
        <w:rPr>
          <w:rFonts w:ascii="Arial" w:hAnsi="Arial" w:cs="Arial"/>
          <w:b/>
        </w:rPr>
        <w:t>-</w:t>
      </w:r>
      <w:r w:rsidRPr="00DB31F5">
        <w:rPr>
          <w:rFonts w:ascii="Arial" w:hAnsi="Arial" w:cs="Arial"/>
          <w:b/>
        </w:rPr>
        <w:t>reformen</w:t>
      </w:r>
      <w:r w:rsidR="005260DA">
        <w:rPr>
          <w:rFonts w:ascii="Arial" w:hAnsi="Arial" w:cs="Arial"/>
          <w:b/>
        </w:rPr>
        <w:t xml:space="preserve"> og </w:t>
      </w:r>
      <w:r w:rsidR="00794DD9">
        <w:rPr>
          <w:rFonts w:ascii="Arial" w:hAnsi="Arial" w:cs="Arial"/>
          <w:b/>
        </w:rPr>
        <w:t>leder</w:t>
      </w:r>
      <w:r w:rsidR="005260DA">
        <w:rPr>
          <w:rFonts w:ascii="Arial" w:hAnsi="Arial" w:cs="Arial"/>
          <w:b/>
        </w:rPr>
        <w:t xml:space="preserve">verktøy for </w:t>
      </w:r>
      <w:r w:rsidR="00794DD9">
        <w:rPr>
          <w:rFonts w:ascii="Arial" w:hAnsi="Arial" w:cs="Arial"/>
          <w:b/>
        </w:rPr>
        <w:t>styring</w:t>
      </w:r>
    </w:p>
    <w:p w14:paraId="3499B843" w14:textId="77777777" w:rsidR="00AA1E19" w:rsidRPr="004744E3" w:rsidRDefault="00AA1E19" w:rsidP="00AA1E19">
      <w:pPr>
        <w:rPr>
          <w:rFonts w:ascii="Arial" w:hAnsi="Arial" w:cs="Arial"/>
        </w:rPr>
      </w:pPr>
    </w:p>
    <w:p w14:paraId="58F40308" w14:textId="443538AB" w:rsidR="00AA1E19" w:rsidRPr="00B310C4" w:rsidRDefault="00AA1E19" w:rsidP="00AA1E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Sertifiseringsordningen </w:t>
      </w:r>
      <w:r w:rsidR="00B5184F">
        <w:rPr>
          <w:rFonts w:ascii="Arial" w:hAnsi="Arial" w:cs="Arial"/>
        </w:rPr>
        <w:t>L</w:t>
      </w:r>
      <w:r w:rsidR="00875256">
        <w:rPr>
          <w:rFonts w:ascii="Arial" w:hAnsi="Arial" w:cs="Arial"/>
        </w:rPr>
        <w:t xml:space="preserve">ivsgledehjem </w:t>
      </w:r>
      <w:r w:rsidR="00B5184F">
        <w:rPr>
          <w:rFonts w:ascii="Arial" w:hAnsi="Arial" w:cs="Arial"/>
        </w:rPr>
        <w:t xml:space="preserve">nevnes som tiltak </w:t>
      </w:r>
      <w:r w:rsidR="00DC2B3F" w:rsidRPr="00DC2B3F">
        <w:rPr>
          <w:rFonts w:ascii="Arial" w:hAnsi="Arial" w:cs="Arial"/>
        </w:rPr>
        <w:t>og</w:t>
      </w:r>
      <w:r w:rsidR="00DC2B3F">
        <w:rPr>
          <w:rFonts w:ascii="Arial" w:hAnsi="Arial" w:cs="Arial"/>
          <w:b/>
        </w:rPr>
        <w:t xml:space="preserve"> </w:t>
      </w:r>
      <w:r w:rsidR="00DC2B3F" w:rsidRPr="00DC2B3F">
        <w:rPr>
          <w:rFonts w:ascii="Arial" w:hAnsi="Arial" w:cs="Arial"/>
        </w:rPr>
        <w:t>svarer</w:t>
      </w:r>
      <w:r w:rsidR="00DC2B3F">
        <w:rPr>
          <w:rFonts w:ascii="Arial" w:hAnsi="Arial" w:cs="Arial"/>
          <w:b/>
        </w:rPr>
        <w:t xml:space="preserve"> </w:t>
      </w:r>
      <w:r w:rsidR="00DC2B3F">
        <w:rPr>
          <w:rFonts w:ascii="Arial" w:hAnsi="Arial" w:cs="Arial"/>
        </w:rPr>
        <w:t xml:space="preserve">til flere av innsatsområdene </w:t>
      </w:r>
      <w:r w:rsidR="00875256">
        <w:rPr>
          <w:rFonts w:ascii="Arial" w:hAnsi="Arial" w:cs="Arial"/>
        </w:rPr>
        <w:t xml:space="preserve">i </w:t>
      </w:r>
      <w:r w:rsidR="00BA09AF">
        <w:rPr>
          <w:rFonts w:ascii="Arial" w:hAnsi="Arial" w:cs="Arial"/>
        </w:rPr>
        <w:t>eldre</w:t>
      </w:r>
      <w:r w:rsidR="00875256">
        <w:rPr>
          <w:rFonts w:ascii="Arial" w:hAnsi="Arial" w:cs="Arial"/>
        </w:rPr>
        <w:t xml:space="preserve">reformen </w:t>
      </w:r>
      <w:hyperlink r:id="rId6" w:anchor="match_1" w:history="1">
        <w:r w:rsidR="001F6F51" w:rsidRPr="00DD7F6E">
          <w:rPr>
            <w:rStyle w:val="Hyperkobling"/>
            <w:rFonts w:ascii="Arial" w:hAnsi="Arial" w:cs="Arial"/>
            <w:b/>
          </w:rPr>
          <w:t>L</w:t>
        </w:r>
        <w:r w:rsidR="00875256" w:rsidRPr="00DD7F6E">
          <w:rPr>
            <w:rStyle w:val="Hyperkobling"/>
            <w:rFonts w:ascii="Arial" w:hAnsi="Arial" w:cs="Arial"/>
            <w:b/>
          </w:rPr>
          <w:t>eve hele livet</w:t>
        </w:r>
      </w:hyperlink>
      <w:r w:rsidR="00DC2B3F">
        <w:rPr>
          <w:rFonts w:ascii="Arial" w:hAnsi="Arial" w:cs="Arial"/>
          <w:b/>
        </w:rPr>
        <w:t xml:space="preserve">, </w:t>
      </w:r>
      <w:r w:rsidR="0087525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pesielt området som handler om </w:t>
      </w:r>
      <w:hyperlink r:id="rId7" w:anchor="KAP1-5" w:history="1">
        <w:r w:rsidRPr="006F1D28">
          <w:rPr>
            <w:rStyle w:val="Hyperkobling"/>
            <w:rFonts w:ascii="Arial" w:hAnsi="Arial" w:cs="Arial"/>
            <w:b/>
            <w:color w:val="000000" w:themeColor="text1"/>
          </w:rPr>
          <w:t>ivaretakelse av sosiale, kulturelle</w:t>
        </w:r>
        <w:r w:rsidR="00062EDC">
          <w:rPr>
            <w:rStyle w:val="Hyperkobling"/>
            <w:rFonts w:ascii="Arial" w:hAnsi="Arial" w:cs="Arial"/>
            <w:b/>
            <w:color w:val="000000" w:themeColor="text1"/>
          </w:rPr>
          <w:t xml:space="preserve"> og</w:t>
        </w:r>
        <w:r w:rsidRPr="006F1D28">
          <w:rPr>
            <w:rStyle w:val="Hyperkobling"/>
            <w:rFonts w:ascii="Arial" w:hAnsi="Arial" w:cs="Arial"/>
            <w:b/>
            <w:color w:val="000000" w:themeColor="text1"/>
          </w:rPr>
          <w:t xml:space="preserve"> eksistensielle ønsker og behov hos eldre og pasienter på sykehjem</w:t>
        </w:r>
      </w:hyperlink>
      <w:r>
        <w:rPr>
          <w:rFonts w:ascii="Arial" w:hAnsi="Arial" w:cs="Arial"/>
        </w:rPr>
        <w:t xml:space="preserve">. </w:t>
      </w:r>
      <w:r w:rsidR="003B272C">
        <w:rPr>
          <w:rFonts w:ascii="Arial" w:hAnsi="Arial" w:cs="Arial"/>
        </w:rPr>
        <w:t>I</w:t>
      </w:r>
      <w:r w:rsidR="00B90265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praksis</w:t>
      </w:r>
      <w:r w:rsidR="003B272C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er sertifiseringsordningen</w:t>
      </w:r>
      <w:r w:rsidR="00B90265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et systemverktøy som 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bidra</w:t>
      </w:r>
      <w:r w:rsidR="00B90265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r</w:t>
      </w:r>
      <w: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til at virksomheten ivaretar disse behovene</w:t>
      </w:r>
      <w:r w:rsidR="00E83E30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14:paraId="2425270B" w14:textId="77777777" w:rsidR="00AA1E19" w:rsidRDefault="00AA1E19" w:rsidP="00AA1E19">
      <w:pP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14:paraId="0A5EEF42" w14:textId="00804DD2" w:rsidR="00704E1C" w:rsidRPr="009878ED" w:rsidRDefault="00AA1E19">
      <w:pP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</w:rPr>
        <w:t>Leve</w:t>
      </w:r>
      <w:proofErr w:type="gramEnd"/>
      <w:r>
        <w:rPr>
          <w:rFonts w:ascii="Arial" w:hAnsi="Arial" w:cs="Arial"/>
        </w:rPr>
        <w:t xml:space="preserve"> hele livet</w:t>
      </w:r>
      <w:r w:rsidR="00B310C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reformen </w:t>
      </w:r>
      <w:r w:rsidR="00BA09AF">
        <w:rPr>
          <w:rFonts w:ascii="Arial" w:hAnsi="Arial" w:cs="Arial"/>
        </w:rPr>
        <w:t>har også fokus på</w:t>
      </w:r>
      <w:r>
        <w:rPr>
          <w:rFonts w:ascii="Arial" w:hAnsi="Arial" w:cs="Arial"/>
        </w:rPr>
        <w:t xml:space="preserve"> økt samarbeid mellom omsorgstjenesten</w:t>
      </w:r>
      <w:r w:rsidR="008C13C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og </w:t>
      </w:r>
      <w:r w:rsidR="001F5CDC">
        <w:rPr>
          <w:rFonts w:ascii="Arial" w:hAnsi="Arial" w:cs="Arial"/>
        </w:rPr>
        <w:t>lokal</w:t>
      </w:r>
      <w:r>
        <w:rPr>
          <w:rFonts w:ascii="Arial" w:hAnsi="Arial" w:cs="Arial"/>
        </w:rPr>
        <w:t>samfunn</w:t>
      </w:r>
      <w:r w:rsidR="00DC2B3F">
        <w:rPr>
          <w:rFonts w:ascii="Arial" w:hAnsi="Arial" w:cs="Arial"/>
        </w:rPr>
        <w:t>et</w:t>
      </w:r>
      <w:r w:rsidR="00B310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hyperlink r:id="rId8" w:anchor="KAP1-5-P5" w:history="1">
        <w:r w:rsidRPr="00AA1E19">
          <w:rPr>
            <w:rStyle w:val="Hyperkobling"/>
            <w:rFonts w:ascii="Arial" w:hAnsi="Arial" w:cs="Arial"/>
            <w:b/>
            <w:color w:val="000000" w:themeColor="text1"/>
          </w:rPr>
          <w:t>generasjonsmøter</w:t>
        </w:r>
      </w:hyperlink>
      <w:r w:rsidRPr="00AA1E19">
        <w:rPr>
          <w:rFonts w:ascii="Arial" w:hAnsi="Arial" w:cs="Arial"/>
          <w:b/>
          <w:color w:val="000000" w:themeColor="text1"/>
        </w:rPr>
        <w:t xml:space="preserve"> </w:t>
      </w:r>
      <w:r w:rsidR="008C13C1" w:rsidRPr="008C13C1">
        <w:rPr>
          <w:rFonts w:ascii="Arial" w:hAnsi="Arial" w:cs="Arial"/>
          <w:color w:val="000000" w:themeColor="text1"/>
        </w:rPr>
        <w:t>nevnes</w:t>
      </w:r>
      <w:r w:rsidR="008C13C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</w:rPr>
        <w:t xml:space="preserve">som </w:t>
      </w:r>
      <w:r w:rsidR="003E78C1">
        <w:rPr>
          <w:rFonts w:ascii="Arial" w:hAnsi="Arial" w:cs="Arial"/>
        </w:rPr>
        <w:t>et viktig virkemiddel</w:t>
      </w:r>
      <w:r>
        <w:rPr>
          <w:rFonts w:ascii="Arial" w:hAnsi="Arial" w:cs="Arial"/>
        </w:rPr>
        <w:t xml:space="preserve">. </w:t>
      </w:r>
      <w:r w:rsidR="009878ED"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Livsgledehjem </w:t>
      </w:r>
      <w:r w:rsidR="00DC2B3F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legger til rette for samarbeid med barnehager og skoler, og er </w:t>
      </w:r>
      <w:r w:rsidR="009878ED"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en av Stortingets fem hovedstrategier for økt frivillighet i eldreomsorgen</w:t>
      </w:r>
      <w:r w:rsidR="00070A8A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 i </w:t>
      </w:r>
      <w:hyperlink r:id="rId9" w:anchor="KAP4-5" w:tgtFrame="_blank" w:history="1">
        <w:r w:rsidR="009878ED" w:rsidRPr="000706D7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>Stortingsmelding 29 (2012 – 2013): Morgendagens omsorg</w:t>
        </w:r>
      </w:hyperlink>
      <w:r w:rsidR="009878ED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  <w:r w:rsidR="008C13C1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Per april 2019 </w:t>
      </w:r>
      <w:r>
        <w:rPr>
          <w:rFonts w:ascii="Arial" w:hAnsi="Arial" w:cs="Arial"/>
        </w:rPr>
        <w:t xml:space="preserve">samarbeider </w:t>
      </w:r>
      <w:r w:rsidR="008C13C1">
        <w:rPr>
          <w:rFonts w:ascii="Arial" w:hAnsi="Arial" w:cs="Arial"/>
        </w:rPr>
        <w:t xml:space="preserve">Livsglede for Eldre </w:t>
      </w:r>
      <w:r>
        <w:rPr>
          <w:rFonts w:ascii="Arial" w:hAnsi="Arial" w:cs="Arial"/>
        </w:rPr>
        <w:t>med 198 skoler og 360 barnehager</w:t>
      </w:r>
      <w:r w:rsidR="00DC2B3F">
        <w:rPr>
          <w:rFonts w:ascii="Arial" w:hAnsi="Arial" w:cs="Arial"/>
        </w:rPr>
        <w:t xml:space="preserve"> som </w:t>
      </w:r>
      <w:r>
        <w:rPr>
          <w:rFonts w:ascii="Arial" w:hAnsi="Arial" w:cs="Arial"/>
        </w:rPr>
        <w:t>møte</w:t>
      </w:r>
      <w:r w:rsidR="00DC2B3F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eldre</w:t>
      </w:r>
      <w:r w:rsidR="00DC2B3F">
        <w:rPr>
          <w:rFonts w:ascii="Arial" w:hAnsi="Arial" w:cs="Arial"/>
        </w:rPr>
        <w:t xml:space="preserve"> jevnlig</w:t>
      </w:r>
      <w:r>
        <w:rPr>
          <w:rFonts w:ascii="Arial" w:hAnsi="Arial" w:cs="Arial"/>
        </w:rPr>
        <w:t>.</w:t>
      </w:r>
      <w:r w:rsidR="00070A8A">
        <w:rPr>
          <w:rFonts w:ascii="Arial" w:hAnsi="Arial" w:cs="Arial"/>
        </w:rPr>
        <w:t xml:space="preserve"> </w:t>
      </w:r>
      <w:r w:rsidR="00245614">
        <w:rPr>
          <w:rFonts w:ascii="Arial" w:hAnsi="Arial" w:cs="Arial"/>
        </w:rPr>
        <w:t>Slik</w:t>
      </w:r>
      <w:r w:rsidR="00070A8A">
        <w:rPr>
          <w:rFonts w:ascii="Arial" w:hAnsi="Arial" w:cs="Arial"/>
        </w:rPr>
        <w:t xml:space="preserve"> skape</w:t>
      </w:r>
      <w:r w:rsidR="0024561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gode møter mellom ung og gammel med sy</w:t>
      </w:r>
      <w:r w:rsidR="00704E1C">
        <w:rPr>
          <w:rFonts w:ascii="Arial" w:hAnsi="Arial" w:cs="Arial"/>
        </w:rPr>
        <w:t xml:space="preserve">kehjemmet som naturlig møtearena. Kanskje blir de unge inspirert til å jobbe i eldreomsorgen? </w:t>
      </w:r>
    </w:p>
    <w:p w14:paraId="770D5ADD" w14:textId="77777777" w:rsidR="00BB0D13" w:rsidRDefault="00BB0D13">
      <w:pP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14:paraId="4FFF2BC4" w14:textId="278E9015" w:rsidR="005260DA" w:rsidRPr="00DB31F5" w:rsidRDefault="007B4819" w:rsidP="005260DA">
      <w:pPr>
        <w:rPr>
          <w:rFonts w:ascii="Arial" w:hAnsi="Arial" w:cs="Arial"/>
          <w:b/>
          <w:color w:val="000000" w:themeColor="text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</w:rPr>
        <w:t>Videre</w:t>
      </w:r>
      <w:r w:rsidR="005260DA">
        <w:rPr>
          <w:rFonts w:ascii="Arial" w:hAnsi="Arial" w:cs="Arial"/>
        </w:rPr>
        <w:t xml:space="preserve"> er Livsgledehjem et styringsverktøy for ledelsen som bidrar til å oppfylle </w:t>
      </w:r>
      <w:r w:rsidR="005260DA"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 xml:space="preserve">lovpålagte krav fra myndighetene, som </w:t>
      </w:r>
      <w:hyperlink r:id="rId10" w:tgtFrame="_blank" w:history="1">
        <w:r w:rsidR="005260DA" w:rsidRPr="000706D7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>forskrift om ledelse og</w:t>
        </w:r>
        <w:r w:rsidR="005260DA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 xml:space="preserve"> </w:t>
        </w:r>
        <w:r w:rsidR="005260DA" w:rsidRPr="000706D7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>kvalitetsforbedring</w:t>
        </w:r>
      </w:hyperlink>
      <w:r w:rsidR="005260DA">
        <w:rPr>
          <w:rStyle w:val="Hyperkobling"/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, </w:t>
      </w:r>
      <w:hyperlink r:id="rId11" w:tgtFrame="_blank" w:history="1">
        <w:r w:rsidR="005260DA" w:rsidRPr="005260DA">
          <w:rPr>
            <w:rStyle w:val="Hyperkobling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verdighetsgarantien </w:t>
        </w:r>
      </w:hyperlink>
      <w:r w:rsidR="005260DA"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og </w:t>
      </w:r>
      <w:hyperlink r:id="rId12" w:tgtFrame="_blank" w:history="1">
        <w:r w:rsidR="005260DA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>k</w:t>
        </w:r>
        <w:r w:rsidR="005260DA" w:rsidRPr="000706D7">
          <w:rPr>
            <w:rStyle w:val="Hyperkobling"/>
            <w:rFonts w:ascii="Arial" w:hAnsi="Arial" w:cs="Arial"/>
            <w:b/>
            <w:bCs/>
            <w:color w:val="000000" w:themeColor="text1"/>
            <w:bdr w:val="none" w:sz="0" w:space="0" w:color="auto" w:frame="1"/>
            <w:shd w:val="clear" w:color="auto" w:fill="FFFFFF"/>
          </w:rPr>
          <w:t>valitetsforskriften</w:t>
        </w:r>
      </w:hyperlink>
      <w:r w:rsidR="005260DA" w:rsidRPr="000706D7"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.</w:t>
      </w:r>
    </w:p>
    <w:p w14:paraId="5663D0B6" w14:textId="77777777" w:rsidR="005F49BC" w:rsidRDefault="005F49BC">
      <w:pPr>
        <w:rPr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</w:pPr>
    </w:p>
    <w:p w14:paraId="344862F6" w14:textId="13B1B0DB" w:rsidR="006D00F9" w:rsidRDefault="000E2201" w:rsidP="009878ED">
      <w:pPr>
        <w:rPr>
          <w:rFonts w:ascii="Arial" w:hAnsi="Arial" w:cs="Arial"/>
        </w:rPr>
      </w:pPr>
      <w:r>
        <w:rPr>
          <w:rFonts w:ascii="Arial" w:hAnsi="Arial" w:cs="Arial"/>
        </w:rPr>
        <w:t>Ta gjerne kontakt med Livsglede for Eldre for mer informasjon</w:t>
      </w:r>
    </w:p>
    <w:p w14:paraId="580939E7" w14:textId="77777777" w:rsidR="006D00F9" w:rsidRDefault="006D00F9" w:rsidP="009878ED">
      <w:pPr>
        <w:rPr>
          <w:rFonts w:ascii="Arial" w:hAnsi="Arial" w:cs="Arial"/>
        </w:rPr>
      </w:pPr>
    </w:p>
    <w:p w14:paraId="7813E911" w14:textId="77777777" w:rsidR="00794DD9" w:rsidRPr="003C7CFA" w:rsidRDefault="00794DD9" w:rsidP="00794DD9">
      <w:pPr>
        <w:rPr>
          <w:rFonts w:ascii="Arial" w:hAnsi="Arial" w:cs="Arial"/>
          <w:b/>
        </w:rPr>
      </w:pPr>
      <w:r w:rsidRPr="003C7CFA">
        <w:rPr>
          <w:rFonts w:ascii="Arial" w:hAnsi="Arial" w:cs="Arial"/>
          <w:b/>
        </w:rPr>
        <w:t>Kontaktinformasjon:</w:t>
      </w:r>
    </w:p>
    <w:p w14:paraId="2EE12265" w14:textId="77777777" w:rsidR="00794DD9" w:rsidRDefault="00794DD9" w:rsidP="00794DD9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3C7CFA">
        <w:rPr>
          <w:rFonts w:ascii="Arial" w:hAnsi="Arial" w:cs="Arial"/>
          <w:b/>
          <w:bCs/>
          <w:color w:val="444444"/>
          <w:bdr w:val="none" w:sz="0" w:space="0" w:color="auto" w:frame="1"/>
        </w:rPr>
        <w:t>E-post:</w:t>
      </w:r>
      <w:r w:rsidRPr="003C7CFA">
        <w:rPr>
          <w:rFonts w:ascii="Arial" w:hAnsi="Arial" w:cs="Arial"/>
          <w:color w:val="444444"/>
        </w:rPr>
        <w:t> </w:t>
      </w:r>
      <w:hyperlink r:id="rId13" w:history="1">
        <w:r w:rsidRPr="001665A5">
          <w:rPr>
            <w:rStyle w:val="Hyperkobling"/>
            <w:rFonts w:ascii="Arial" w:hAnsi="Arial" w:cs="Arial"/>
          </w:rPr>
          <w:t>post@livsgledeforeldre.no</w:t>
        </w:r>
      </w:hyperlink>
    </w:p>
    <w:p w14:paraId="0DF141DB" w14:textId="77777777" w:rsidR="00794DD9" w:rsidRDefault="00794DD9" w:rsidP="00794DD9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Facebook</w:t>
      </w:r>
      <w:proofErr w:type="spellEnd"/>
      <w:r>
        <w:rPr>
          <w:rFonts w:ascii="Arial" w:hAnsi="Arial" w:cs="Arial"/>
          <w:color w:val="444444"/>
        </w:rPr>
        <w:t xml:space="preserve">: </w:t>
      </w:r>
      <w:hyperlink r:id="rId14" w:history="1">
        <w:r>
          <w:rPr>
            <w:rStyle w:val="Hyperkobling"/>
            <w:rFonts w:ascii="Arial" w:hAnsi="Arial" w:cs="Arial"/>
          </w:rPr>
          <w:t>Besøk oss her</w:t>
        </w:r>
      </w:hyperlink>
    </w:p>
    <w:p w14:paraId="7B7814C5" w14:textId="77777777" w:rsidR="00794DD9" w:rsidRPr="0066575B" w:rsidRDefault="00794DD9" w:rsidP="00794DD9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Twitter</w:t>
      </w:r>
      <w:proofErr w:type="spellEnd"/>
      <w:r>
        <w:rPr>
          <w:rFonts w:ascii="Arial" w:hAnsi="Arial" w:cs="Arial"/>
          <w:color w:val="444444"/>
        </w:rPr>
        <w:t xml:space="preserve">: </w:t>
      </w:r>
      <w:hyperlink r:id="rId15" w:history="1">
        <w:r w:rsidRPr="00605B38">
          <w:rPr>
            <w:rStyle w:val="Hyperkobling"/>
            <w:rFonts w:ascii="Arial" w:hAnsi="Arial" w:cs="Arial"/>
          </w:rPr>
          <w:t>@Livsglede</w:t>
        </w:r>
      </w:hyperlink>
    </w:p>
    <w:p w14:paraId="48C1BBD5" w14:textId="77777777" w:rsidR="00794DD9" w:rsidRPr="003C7CFA" w:rsidRDefault="00794DD9" w:rsidP="00794DD9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proofErr w:type="spellStart"/>
      <w:r>
        <w:rPr>
          <w:rFonts w:ascii="Arial" w:hAnsi="Arial" w:cs="Arial"/>
          <w:color w:val="444444"/>
        </w:rPr>
        <w:t>Instagram</w:t>
      </w:r>
      <w:proofErr w:type="spellEnd"/>
      <w:r>
        <w:rPr>
          <w:rFonts w:ascii="Arial" w:hAnsi="Arial" w:cs="Arial"/>
          <w:color w:val="444444"/>
        </w:rPr>
        <w:t xml:space="preserve">: </w:t>
      </w:r>
      <w:hyperlink r:id="rId16" w:history="1">
        <w:r w:rsidRPr="00BB4A85">
          <w:rPr>
            <w:rStyle w:val="Hyperkobling"/>
            <w:rFonts w:ascii="Arial" w:hAnsi="Arial" w:cs="Arial"/>
          </w:rPr>
          <w:t>#livsgledeforeldre</w:t>
        </w:r>
      </w:hyperlink>
      <w:r w:rsidRPr="003C7CFA">
        <w:rPr>
          <w:rFonts w:ascii="Arial" w:hAnsi="Arial" w:cs="Arial"/>
          <w:color w:val="444444"/>
        </w:rPr>
        <w:br/>
      </w:r>
      <w:r w:rsidRPr="003C7CFA">
        <w:rPr>
          <w:rFonts w:ascii="Arial" w:hAnsi="Arial" w:cs="Arial"/>
          <w:b/>
          <w:bCs/>
          <w:color w:val="444444"/>
          <w:bdr w:val="none" w:sz="0" w:space="0" w:color="auto" w:frame="1"/>
        </w:rPr>
        <w:t>Sentralbord:</w:t>
      </w:r>
      <w:r w:rsidRPr="003C7CFA">
        <w:rPr>
          <w:rFonts w:ascii="Arial" w:hAnsi="Arial" w:cs="Arial"/>
          <w:color w:val="444444"/>
        </w:rPr>
        <w:t> 934 98 500 (man</w:t>
      </w:r>
      <w:r>
        <w:rPr>
          <w:rFonts w:ascii="Arial" w:hAnsi="Arial" w:cs="Arial"/>
          <w:color w:val="444444"/>
        </w:rPr>
        <w:t xml:space="preserve"> </w:t>
      </w:r>
      <w:r w:rsidRPr="003C7CFA">
        <w:rPr>
          <w:rFonts w:ascii="Arial" w:hAnsi="Arial" w:cs="Arial"/>
          <w:color w:val="444444"/>
        </w:rPr>
        <w:t>-</w:t>
      </w:r>
      <w:r>
        <w:rPr>
          <w:rFonts w:ascii="Arial" w:hAnsi="Arial" w:cs="Arial"/>
          <w:color w:val="444444"/>
        </w:rPr>
        <w:t xml:space="preserve"> </w:t>
      </w:r>
      <w:proofErr w:type="spellStart"/>
      <w:r w:rsidRPr="003C7CFA">
        <w:rPr>
          <w:rFonts w:ascii="Arial" w:hAnsi="Arial" w:cs="Arial"/>
          <w:color w:val="444444"/>
        </w:rPr>
        <w:t>fre</w:t>
      </w:r>
      <w:proofErr w:type="spellEnd"/>
      <w:r w:rsidRPr="003C7CFA">
        <w:rPr>
          <w:rFonts w:ascii="Arial" w:hAnsi="Arial" w:cs="Arial"/>
          <w:color w:val="444444"/>
        </w:rPr>
        <w:t xml:space="preserve"> kl. 8-16)</w:t>
      </w:r>
    </w:p>
    <w:p w14:paraId="4B4FB45E" w14:textId="77777777" w:rsidR="00794DD9" w:rsidRPr="003C7CFA" w:rsidRDefault="00794DD9" w:rsidP="00794DD9">
      <w:pPr>
        <w:rPr>
          <w:rFonts w:ascii="Arial" w:hAnsi="Arial" w:cs="Arial"/>
        </w:rPr>
      </w:pPr>
      <w:r w:rsidRPr="003C7CFA">
        <w:rPr>
          <w:rFonts w:ascii="Arial" w:hAnsi="Arial" w:cs="Arial"/>
          <w:b/>
        </w:rPr>
        <w:t>Hjemmeside:</w:t>
      </w:r>
      <w:r w:rsidRPr="003C7CFA">
        <w:rPr>
          <w:rFonts w:ascii="Arial" w:hAnsi="Arial" w:cs="Arial"/>
        </w:rPr>
        <w:t xml:space="preserve"> </w:t>
      </w:r>
      <w:hyperlink r:id="rId17" w:history="1">
        <w:r>
          <w:rPr>
            <w:rStyle w:val="Hyperkobling"/>
            <w:rFonts w:ascii="Arial" w:hAnsi="Arial" w:cs="Arial"/>
          </w:rPr>
          <w:t>livsgledeforeldre.no</w:t>
        </w:r>
      </w:hyperlink>
    </w:p>
    <w:p w14:paraId="4BC759C2" w14:textId="77777777" w:rsidR="00794DD9" w:rsidRPr="0028405D" w:rsidRDefault="00794DD9" w:rsidP="00794DD9">
      <w:pPr>
        <w:rPr>
          <w:rFonts w:ascii="Arial" w:hAnsi="Arial" w:cs="Arial"/>
        </w:rPr>
      </w:pPr>
      <w:r w:rsidRPr="0028405D">
        <w:rPr>
          <w:rFonts w:ascii="Arial" w:hAnsi="Arial" w:cs="Arial"/>
          <w:b/>
          <w:bCs/>
          <w:color w:val="444444"/>
          <w:bdr w:val="none" w:sz="0" w:space="0" w:color="auto" w:frame="1"/>
        </w:rPr>
        <w:t xml:space="preserve">Media: </w:t>
      </w:r>
      <w:hyperlink r:id="rId18" w:anchor="action=share" w:history="1">
        <w:r w:rsidRPr="0028405D">
          <w:rPr>
            <w:rStyle w:val="Hyperkobling"/>
            <w:rFonts w:ascii="Arial" w:hAnsi="Arial" w:cs="Arial"/>
          </w:rPr>
          <w:t>https://www.youtube.com/watch?v=Ebpzcn4b858#action=share</w:t>
        </w:r>
      </w:hyperlink>
    </w:p>
    <w:p w14:paraId="39CB38A0" w14:textId="77777777" w:rsidR="00794DD9" w:rsidRDefault="00794DD9" w:rsidP="00794DD9">
      <w:pPr>
        <w:shd w:val="clear" w:color="auto" w:fill="FFFFFF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</w:p>
    <w:p w14:paraId="44482119" w14:textId="77777777" w:rsidR="00794DD9" w:rsidRDefault="00794DD9" w:rsidP="00794DD9">
      <w:pPr>
        <w:shd w:val="clear" w:color="auto" w:fill="FFFFFF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>
        <w:rPr>
          <w:rFonts w:ascii="Arial" w:hAnsi="Arial" w:cs="Arial"/>
          <w:b/>
          <w:bCs/>
          <w:color w:val="444444"/>
          <w:bdr w:val="none" w:sz="0" w:space="0" w:color="auto" w:frame="1"/>
        </w:rPr>
        <w:t>Kontor:</w:t>
      </w:r>
    </w:p>
    <w:p w14:paraId="1E2AA728" w14:textId="77777777" w:rsidR="00794DD9" w:rsidRPr="003C7CFA" w:rsidRDefault="00794DD9" w:rsidP="00794DD9">
      <w:pPr>
        <w:shd w:val="clear" w:color="auto" w:fill="FFFFFF"/>
        <w:textAlignment w:val="baseline"/>
        <w:rPr>
          <w:rFonts w:ascii="Arial" w:hAnsi="Arial" w:cs="Arial"/>
          <w:color w:val="444444"/>
        </w:rPr>
      </w:pPr>
      <w:r w:rsidRPr="003C7CFA">
        <w:rPr>
          <w:rFonts w:ascii="Arial" w:hAnsi="Arial" w:cs="Arial"/>
          <w:b/>
          <w:bCs/>
          <w:color w:val="444444"/>
          <w:bdr w:val="none" w:sz="0" w:space="0" w:color="auto" w:frame="1"/>
        </w:rPr>
        <w:t>Trondheim: </w:t>
      </w:r>
      <w:r w:rsidRPr="003C7CFA">
        <w:rPr>
          <w:rFonts w:ascii="Arial" w:hAnsi="Arial" w:cs="Arial"/>
          <w:color w:val="444444"/>
        </w:rPr>
        <w:t>Kongens gate 36, 7012 Trondheim</w:t>
      </w:r>
      <w:r w:rsidRPr="003C7CFA">
        <w:rPr>
          <w:rFonts w:ascii="Arial" w:hAnsi="Arial" w:cs="Arial"/>
          <w:color w:val="444444"/>
        </w:rPr>
        <w:br/>
      </w:r>
      <w:r w:rsidRPr="003C7CFA">
        <w:rPr>
          <w:rFonts w:ascii="Arial" w:hAnsi="Arial" w:cs="Arial"/>
          <w:b/>
          <w:bCs/>
          <w:color w:val="444444"/>
          <w:bdr w:val="none" w:sz="0" w:space="0" w:color="auto" w:frame="1"/>
        </w:rPr>
        <w:t>Oslo:</w:t>
      </w:r>
      <w:r w:rsidRPr="003C7CFA">
        <w:rPr>
          <w:rFonts w:ascii="Arial" w:hAnsi="Arial" w:cs="Arial"/>
          <w:color w:val="444444"/>
        </w:rPr>
        <w:t> Besøksadresse: Sentralen, Øvre Slottsgate 3, 0154 Oslo. Postadresse: c/o Sentralen, PB 183, 0102 Oslo</w:t>
      </w:r>
    </w:p>
    <w:p w14:paraId="655B72A9" w14:textId="77777777" w:rsidR="00794DD9" w:rsidRDefault="00794DD9" w:rsidP="00794DD9">
      <w:pPr>
        <w:rPr>
          <w:rFonts w:ascii="Arial" w:hAnsi="Arial" w:cs="Arial"/>
          <w:color w:val="444444"/>
        </w:rPr>
      </w:pPr>
      <w:r w:rsidRPr="003C7CFA">
        <w:rPr>
          <w:rFonts w:ascii="Arial" w:hAnsi="Arial" w:cs="Arial"/>
          <w:b/>
          <w:bCs/>
          <w:color w:val="444444"/>
          <w:bdr w:val="none" w:sz="0" w:space="0" w:color="auto" w:frame="1"/>
        </w:rPr>
        <w:t>Kristiansand: </w:t>
      </w:r>
      <w:r w:rsidRPr="003C7CFA">
        <w:rPr>
          <w:rFonts w:ascii="Arial" w:hAnsi="Arial" w:cs="Arial"/>
          <w:color w:val="444444"/>
        </w:rPr>
        <w:t>Markensgate 35, 4612 Kristiansand</w:t>
      </w:r>
    </w:p>
    <w:p w14:paraId="74FF3825" w14:textId="77777777" w:rsidR="006D00F9" w:rsidRPr="00DB31F5" w:rsidRDefault="006D00F9" w:rsidP="009878ED">
      <w:pPr>
        <w:rPr>
          <w:rFonts w:ascii="Arial" w:hAnsi="Arial" w:cs="Arial"/>
        </w:rPr>
      </w:pPr>
    </w:p>
    <w:sectPr w:rsidR="006D00F9" w:rsidRPr="00DB31F5" w:rsidSect="009C058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19"/>
    <w:rsid w:val="000265FB"/>
    <w:rsid w:val="00052A51"/>
    <w:rsid w:val="00062EDC"/>
    <w:rsid w:val="00070A8A"/>
    <w:rsid w:val="000E2201"/>
    <w:rsid w:val="000E7BE8"/>
    <w:rsid w:val="001474AA"/>
    <w:rsid w:val="00177640"/>
    <w:rsid w:val="00183EC6"/>
    <w:rsid w:val="00187936"/>
    <w:rsid w:val="001D30D2"/>
    <w:rsid w:val="001F5CDC"/>
    <w:rsid w:val="001F6F51"/>
    <w:rsid w:val="00201BCB"/>
    <w:rsid w:val="002172CD"/>
    <w:rsid w:val="00231788"/>
    <w:rsid w:val="00245614"/>
    <w:rsid w:val="00295A02"/>
    <w:rsid w:val="002A3502"/>
    <w:rsid w:val="002A786B"/>
    <w:rsid w:val="00322190"/>
    <w:rsid w:val="00353E8B"/>
    <w:rsid w:val="003570AC"/>
    <w:rsid w:val="00365A99"/>
    <w:rsid w:val="003A2CA7"/>
    <w:rsid w:val="003B272C"/>
    <w:rsid w:val="003E78C1"/>
    <w:rsid w:val="00412986"/>
    <w:rsid w:val="00434D51"/>
    <w:rsid w:val="00443F87"/>
    <w:rsid w:val="004455E4"/>
    <w:rsid w:val="004C5CA5"/>
    <w:rsid w:val="005260DA"/>
    <w:rsid w:val="0055507D"/>
    <w:rsid w:val="005610BD"/>
    <w:rsid w:val="005A6AA4"/>
    <w:rsid w:val="005A7C21"/>
    <w:rsid w:val="005F49BC"/>
    <w:rsid w:val="00605B38"/>
    <w:rsid w:val="00654F2E"/>
    <w:rsid w:val="0066575B"/>
    <w:rsid w:val="006763ED"/>
    <w:rsid w:val="006C196E"/>
    <w:rsid w:val="006D00F9"/>
    <w:rsid w:val="00704E1C"/>
    <w:rsid w:val="0075515B"/>
    <w:rsid w:val="00771D0A"/>
    <w:rsid w:val="00794DD9"/>
    <w:rsid w:val="007B4819"/>
    <w:rsid w:val="007D0360"/>
    <w:rsid w:val="007E74E7"/>
    <w:rsid w:val="007F6485"/>
    <w:rsid w:val="00811458"/>
    <w:rsid w:val="00827DE2"/>
    <w:rsid w:val="008324EE"/>
    <w:rsid w:val="00850FDE"/>
    <w:rsid w:val="00875256"/>
    <w:rsid w:val="008B2819"/>
    <w:rsid w:val="008B3F65"/>
    <w:rsid w:val="008C13C1"/>
    <w:rsid w:val="008C641B"/>
    <w:rsid w:val="00912E7E"/>
    <w:rsid w:val="00973F90"/>
    <w:rsid w:val="009878ED"/>
    <w:rsid w:val="009945A7"/>
    <w:rsid w:val="009B08A5"/>
    <w:rsid w:val="009C058A"/>
    <w:rsid w:val="009E3DF1"/>
    <w:rsid w:val="00A00E83"/>
    <w:rsid w:val="00A03550"/>
    <w:rsid w:val="00A55A9F"/>
    <w:rsid w:val="00A932AC"/>
    <w:rsid w:val="00AA1E19"/>
    <w:rsid w:val="00AC6980"/>
    <w:rsid w:val="00AE0BD6"/>
    <w:rsid w:val="00AE2323"/>
    <w:rsid w:val="00B11F28"/>
    <w:rsid w:val="00B24A98"/>
    <w:rsid w:val="00B310C4"/>
    <w:rsid w:val="00B4799D"/>
    <w:rsid w:val="00B5184F"/>
    <w:rsid w:val="00B90265"/>
    <w:rsid w:val="00BA09AF"/>
    <w:rsid w:val="00BB0D13"/>
    <w:rsid w:val="00BB4A85"/>
    <w:rsid w:val="00BC3B1E"/>
    <w:rsid w:val="00BF1D70"/>
    <w:rsid w:val="00C13809"/>
    <w:rsid w:val="00C25A02"/>
    <w:rsid w:val="00C42085"/>
    <w:rsid w:val="00C50190"/>
    <w:rsid w:val="00C72187"/>
    <w:rsid w:val="00C828E1"/>
    <w:rsid w:val="00C91002"/>
    <w:rsid w:val="00CB53C7"/>
    <w:rsid w:val="00D10CB8"/>
    <w:rsid w:val="00DA7F75"/>
    <w:rsid w:val="00DB31F5"/>
    <w:rsid w:val="00DC2B3F"/>
    <w:rsid w:val="00DC36DD"/>
    <w:rsid w:val="00DD7F6E"/>
    <w:rsid w:val="00E11A8A"/>
    <w:rsid w:val="00E37227"/>
    <w:rsid w:val="00E471CC"/>
    <w:rsid w:val="00E83E30"/>
    <w:rsid w:val="00ED380A"/>
    <w:rsid w:val="00F2562D"/>
    <w:rsid w:val="00F347DA"/>
    <w:rsid w:val="00F44F36"/>
    <w:rsid w:val="00F66737"/>
    <w:rsid w:val="00F814B9"/>
    <w:rsid w:val="33EDC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79F755"/>
  <w15:chartTrackingRefBased/>
  <w15:docId w15:val="{09FFE67B-AE0B-9B4D-83A6-AA86C189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E19"/>
    <w:rPr>
      <w:rFonts w:ascii="Times New Roman" w:eastAsia="Times New Roman" w:hAnsi="Times New Roman" w:cs="Times New Roman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C828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A1E1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A1E19"/>
    <w:rPr>
      <w:color w:val="954F72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AA1E19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828E1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contact-name">
    <w:name w:val="contact-name"/>
    <w:basedOn w:val="Standardskriftforavsnitt"/>
    <w:rsid w:val="00C828E1"/>
  </w:style>
  <w:style w:type="paragraph" w:styleId="NormalWeb">
    <w:name w:val="Normal (Web)"/>
    <w:basedOn w:val="Normal"/>
    <w:uiPriority w:val="99"/>
    <w:semiHidden/>
    <w:unhideWhenUsed/>
    <w:rsid w:val="00C828E1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C828E1"/>
    <w:rPr>
      <w:i/>
      <w:iCs/>
    </w:rPr>
  </w:style>
  <w:style w:type="character" w:customStyle="1" w:styleId="cloakedemail">
    <w:name w:val="cloaked_email"/>
    <w:basedOn w:val="Standardskriftforavsnitt"/>
    <w:rsid w:val="005A6AA4"/>
  </w:style>
  <w:style w:type="character" w:styleId="Ulstomtale">
    <w:name w:val="Unresolved Mention"/>
    <w:basedOn w:val="Standardskriftforavsnitt"/>
    <w:uiPriority w:val="99"/>
    <w:semiHidden/>
    <w:unhideWhenUsed/>
    <w:rsid w:val="009878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2219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2219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2219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2219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22190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22190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2190"/>
    <w:rPr>
      <w:rFonts w:ascii="Times New Roman" w:eastAsia="Times New Roman" w:hAnsi="Times New Roman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jeringen.no/no/dokumenter/meld.-st.-15-20172018/id2599850/sec1" TargetMode="External"/><Relationship Id="rId13" Type="http://schemas.openxmlformats.org/officeDocument/2006/relationships/hyperlink" Target="mailto:post@livsgledeforeldre.no" TargetMode="External"/><Relationship Id="rId18" Type="http://schemas.openxmlformats.org/officeDocument/2006/relationships/hyperlink" Target="https://www.youtube.com/watch?v=Ebpzcn4b85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gjeringen.no/no/dokumenter/meld.-st.-15-20172018/id2599850/sec1" TargetMode="External"/><Relationship Id="rId12" Type="http://schemas.openxmlformats.org/officeDocument/2006/relationships/hyperlink" Target="https://lovdata.no/dokument/SF/forskrift/2003-06-27-792" TargetMode="External"/><Relationship Id="rId17" Type="http://schemas.openxmlformats.org/officeDocument/2006/relationships/hyperlink" Target="https://livsgledeforeldre.no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livsgledeforeldre/?hl=n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gjeringen.no/no/dokumenter/meld.-st.-15-20172018/id2599850/sec3?q=livsglede" TargetMode="External"/><Relationship Id="rId11" Type="http://schemas.openxmlformats.org/officeDocument/2006/relationships/hyperlink" Target="https://www.regjeringen.no/no/dokumenter/Forskrift-om-en-verdig-eldreomsorg-verdighetsgarantien/id624655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twitter.com/Livsglede" TargetMode="External"/><Relationship Id="rId10" Type="http://schemas.openxmlformats.org/officeDocument/2006/relationships/hyperlink" Target="https://lovdata.no/dokument/LTI/forskrift/2016-10-28-1250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regjeringen.no/no/dokumenter/meld-st-29-20122013/id723252/?q=livsgledesykehjem&amp;ch=5" TargetMode="External"/><Relationship Id="rId14" Type="http://schemas.openxmlformats.org/officeDocument/2006/relationships/hyperlink" Target="https://www.facebook.com/livsgledeforeldr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Indal</dc:creator>
  <cp:keywords/>
  <dc:description/>
  <cp:lastModifiedBy>Kristin Indal</cp:lastModifiedBy>
  <cp:revision>2</cp:revision>
  <dcterms:created xsi:type="dcterms:W3CDTF">2019-05-07T10:26:00Z</dcterms:created>
  <dcterms:modified xsi:type="dcterms:W3CDTF">2019-05-07T10:26:00Z</dcterms:modified>
</cp:coreProperties>
</file>